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4FC6" w14:textId="317BDFC5" w:rsidR="003E7C70" w:rsidRPr="002A5293" w:rsidRDefault="0093662A" w:rsidP="002A52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5293">
        <w:rPr>
          <w:rFonts w:ascii="Times New Roman" w:hAnsi="Times New Roman" w:cs="Times New Roman"/>
          <w:b/>
          <w:bCs/>
          <w:sz w:val="32"/>
          <w:szCs w:val="32"/>
        </w:rPr>
        <w:t>Smlouva o adaptačním pobytu d</w:t>
      </w:r>
      <w:r w:rsidR="00702A0A">
        <w:rPr>
          <w:rFonts w:ascii="Times New Roman" w:hAnsi="Times New Roman" w:cs="Times New Roman"/>
          <w:b/>
          <w:bCs/>
          <w:sz w:val="32"/>
          <w:szCs w:val="32"/>
        </w:rPr>
        <w:t>ítěte</w:t>
      </w:r>
    </w:p>
    <w:p w14:paraId="10F228FB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4D5259" w14:textId="50CE2F1C" w:rsidR="0093662A" w:rsidRPr="002A5293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293">
        <w:rPr>
          <w:rFonts w:ascii="Times New Roman" w:hAnsi="Times New Roman" w:cs="Times New Roman"/>
          <w:color w:val="000000"/>
          <w:sz w:val="24"/>
          <w:szCs w:val="24"/>
        </w:rPr>
        <w:t>Smluvní strany</w:t>
      </w:r>
    </w:p>
    <w:p w14:paraId="335D01D1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1B6E78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2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MŠ Světluška Brno</w:t>
      </w:r>
    </w:p>
    <w:p w14:paraId="4169A645" w14:textId="77777777" w:rsidR="0093662A" w:rsidRPr="004C284D" w:rsidRDefault="0093662A" w:rsidP="002A529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 xml:space="preserve">Terezy Novákové </w:t>
      </w:r>
      <w:proofErr w:type="gramStart"/>
      <w:r w:rsidRPr="004C284D">
        <w:rPr>
          <w:rFonts w:ascii="Times New Roman" w:hAnsi="Times New Roman" w:cs="Times New Roman"/>
          <w:sz w:val="24"/>
          <w:szCs w:val="24"/>
        </w:rPr>
        <w:t>62a</w:t>
      </w:r>
      <w:proofErr w:type="gramEnd"/>
    </w:p>
    <w:p w14:paraId="0D1C7325" w14:textId="77777777" w:rsidR="0093662A" w:rsidRPr="004C284D" w:rsidRDefault="0093662A" w:rsidP="002A529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Brno 62100</w:t>
      </w:r>
    </w:p>
    <w:p w14:paraId="177A1043" w14:textId="77777777" w:rsidR="0093662A" w:rsidRPr="004C284D" w:rsidRDefault="0093662A" w:rsidP="002A529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IČO: 04 300 513</w:t>
      </w:r>
    </w:p>
    <w:p w14:paraId="40CE8832" w14:textId="77777777" w:rsidR="0093662A" w:rsidRPr="004C284D" w:rsidRDefault="0093662A" w:rsidP="002A529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IZO: 181 071 240</w:t>
      </w:r>
    </w:p>
    <w:p w14:paraId="4E4BC64C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032D2C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D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30E8C97A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8614A6" w14:textId="61E3EBED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2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Jméno zákonného zástupce (rodiče):</w:t>
      </w:r>
      <w:r w:rsidRPr="004C28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4BD32182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F526411" w14:textId="0E092941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284D">
        <w:rPr>
          <w:rFonts w:ascii="Times New Roman" w:hAnsi="Times New Roman" w:cs="Times New Roman"/>
          <w:bCs/>
          <w:color w:val="000000"/>
          <w:sz w:val="24"/>
          <w:szCs w:val="24"/>
        </w:rPr>
        <w:t>Bytem:</w:t>
      </w:r>
    </w:p>
    <w:p w14:paraId="76D5D403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37041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D">
        <w:rPr>
          <w:rFonts w:ascii="Times New Roman" w:hAnsi="Times New Roman" w:cs="Times New Roman"/>
          <w:color w:val="000000"/>
          <w:sz w:val="24"/>
          <w:szCs w:val="24"/>
        </w:rPr>
        <w:t>(dále jen smluvní strana „rodič“)</w:t>
      </w:r>
    </w:p>
    <w:p w14:paraId="44661626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C93E9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284D">
        <w:rPr>
          <w:rFonts w:ascii="Times New Roman" w:hAnsi="Times New Roman" w:cs="Times New Roman"/>
          <w:color w:val="000000"/>
          <w:sz w:val="24"/>
          <w:szCs w:val="24"/>
        </w:rPr>
        <w:t>uzavírají pro:</w:t>
      </w:r>
    </w:p>
    <w:p w14:paraId="2F731EE6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751B71" w14:textId="7FDEC134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2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Jméno dítěte:</w:t>
      </w:r>
      <w:r w:rsidRPr="004C28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DAABF9B" w14:textId="7777777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CF3CD0" w14:textId="61F1A927" w:rsidR="0093662A" w:rsidRPr="004C284D" w:rsidRDefault="0093662A" w:rsidP="002A52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Datum narození: </w:t>
      </w:r>
    </w:p>
    <w:p w14:paraId="49732EA9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77C90" w14:textId="156E745F" w:rsidR="0093662A" w:rsidRPr="004C284D" w:rsidRDefault="0093662A" w:rsidP="002A5293">
      <w:pPr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tímto uzavírají smlouvu o adaptačním pobytu (dále „pobytu“) dítěte v Mateřské škole Světluška (dále „škola“)</w:t>
      </w:r>
    </w:p>
    <w:p w14:paraId="73520488" w14:textId="2035C4CB" w:rsidR="0093662A" w:rsidRPr="004C284D" w:rsidRDefault="0093662A" w:rsidP="002A52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84D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19B752B3" w14:textId="3A15B63A" w:rsidR="0093662A" w:rsidRPr="004C284D" w:rsidRDefault="0093662A" w:rsidP="002A52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Smlouva upravuje podmínky pobytu dítěte v mateřské škole v tzv. adaptačním režimu. Tento režim trvá podle okolností a potřeby několik dní, nepřesahuje však délku jednoho týdne. Dítě může být v adaptačním režimu během doby, kdy je škola otevřena – tedy od 7:00 do 17:00.</w:t>
      </w:r>
    </w:p>
    <w:p w14:paraId="741A5427" w14:textId="32801821" w:rsidR="0093662A" w:rsidRPr="004C284D" w:rsidRDefault="0093662A" w:rsidP="002A52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Adaptační režim je vhodný pro d</w:t>
      </w:r>
      <w:r w:rsidR="00702A0A">
        <w:rPr>
          <w:rFonts w:ascii="Times New Roman" w:hAnsi="Times New Roman" w:cs="Times New Roman"/>
          <w:sz w:val="24"/>
          <w:szCs w:val="24"/>
        </w:rPr>
        <w:t>ítě</w:t>
      </w:r>
      <w:r w:rsidRPr="004C284D">
        <w:rPr>
          <w:rFonts w:ascii="Times New Roman" w:hAnsi="Times New Roman" w:cs="Times New Roman"/>
          <w:sz w:val="24"/>
          <w:szCs w:val="24"/>
        </w:rPr>
        <w:t>, u n</w:t>
      </w:r>
      <w:r w:rsidR="00702A0A">
        <w:rPr>
          <w:rFonts w:ascii="Times New Roman" w:hAnsi="Times New Roman" w:cs="Times New Roman"/>
          <w:sz w:val="24"/>
          <w:szCs w:val="24"/>
        </w:rPr>
        <w:t>ěhož</w:t>
      </w:r>
      <w:r w:rsidRPr="004C284D">
        <w:rPr>
          <w:rFonts w:ascii="Times New Roman" w:hAnsi="Times New Roman" w:cs="Times New Roman"/>
          <w:sz w:val="24"/>
          <w:szCs w:val="24"/>
        </w:rPr>
        <w:t xml:space="preserve"> se očekává problematický nástup do mateřské školy a je třeba, aby si před nástupem zvyklo na nové prostředí, kolektiv a režim dne.</w:t>
      </w:r>
    </w:p>
    <w:p w14:paraId="346D422B" w14:textId="56F9B0C6" w:rsidR="0093662A" w:rsidRPr="004C284D" w:rsidRDefault="0093662A" w:rsidP="002A52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84D">
        <w:rPr>
          <w:rFonts w:ascii="Times New Roman" w:hAnsi="Times New Roman" w:cs="Times New Roman"/>
          <w:b/>
          <w:bCs/>
          <w:sz w:val="24"/>
          <w:szCs w:val="24"/>
        </w:rPr>
        <w:t>Průběh adaptačního pobytu</w:t>
      </w:r>
    </w:p>
    <w:p w14:paraId="3AD7326B" w14:textId="17843028" w:rsidR="0093662A" w:rsidRPr="004C284D" w:rsidRDefault="0093662A" w:rsidP="002A52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Je vhodné, aby rodič dítěte byl v prvních minutách či hodinách přítomen ve třídě a teprve až je dítě připravené</w:t>
      </w:r>
      <w:r w:rsidR="008D49F7" w:rsidRPr="004C284D">
        <w:rPr>
          <w:rFonts w:ascii="Times New Roman" w:hAnsi="Times New Roman" w:cs="Times New Roman"/>
          <w:sz w:val="24"/>
          <w:szCs w:val="24"/>
        </w:rPr>
        <w:t xml:space="preserve"> na samostatný pobyt</w:t>
      </w:r>
      <w:r w:rsidRPr="004C284D">
        <w:rPr>
          <w:rFonts w:ascii="Times New Roman" w:hAnsi="Times New Roman" w:cs="Times New Roman"/>
          <w:sz w:val="24"/>
          <w:szCs w:val="24"/>
        </w:rPr>
        <w:t>, třídu opustil.</w:t>
      </w:r>
      <w:r w:rsidR="008D49F7" w:rsidRPr="004C284D">
        <w:rPr>
          <w:rFonts w:ascii="Times New Roman" w:hAnsi="Times New Roman" w:cs="Times New Roman"/>
          <w:sz w:val="24"/>
          <w:szCs w:val="24"/>
        </w:rPr>
        <w:t xml:space="preserve"> Tento čas je určen k tomu, aby si dítě zvyklo na nové prostředí a seznámilo se především s pedagogem.</w:t>
      </w:r>
    </w:p>
    <w:p w14:paraId="0562A258" w14:textId="0B0F2224" w:rsidR="008D49F7" w:rsidRPr="004C284D" w:rsidRDefault="008D49F7" w:rsidP="002A52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Po odchodu rodiče zůstává pedagog a rodič v telefonickém kontaktu.</w:t>
      </w:r>
    </w:p>
    <w:p w14:paraId="5A5FF653" w14:textId="1F344F48" w:rsidR="008D49F7" w:rsidRPr="004C284D" w:rsidRDefault="008D49F7" w:rsidP="002A52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Délka adaptačního pobytu v jednom dni může být jakkoli dlouhá, podle potřeby a přizpůsobivosti dítěte. Obecně je lepší, aby se dítě hned v prvních dnech seznámilo s celodenním režimem.</w:t>
      </w:r>
    </w:p>
    <w:p w14:paraId="354436F6" w14:textId="7AD75475" w:rsidR="008D49F7" w:rsidRPr="004C284D" w:rsidRDefault="008D49F7" w:rsidP="002A52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Dítě se v mateřské škole nenásilně zapojuje do všech aktivit.</w:t>
      </w:r>
    </w:p>
    <w:p w14:paraId="2CCE047C" w14:textId="79B853A3" w:rsidR="004C284D" w:rsidRPr="004C284D" w:rsidRDefault="008D49F7" w:rsidP="002A52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Dítě se v mateřské škole stravuje.</w:t>
      </w:r>
    </w:p>
    <w:p w14:paraId="7A836BAC" w14:textId="4E362074" w:rsidR="004C284D" w:rsidRPr="004C284D" w:rsidRDefault="004C284D" w:rsidP="002A52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84D">
        <w:rPr>
          <w:rFonts w:ascii="Times New Roman" w:hAnsi="Times New Roman" w:cs="Times New Roman"/>
          <w:b/>
          <w:bCs/>
          <w:sz w:val="24"/>
          <w:szCs w:val="24"/>
        </w:rPr>
        <w:lastRenderedPageBreak/>
        <w:t>Zdraví a bezpečnost dítěte</w:t>
      </w:r>
    </w:p>
    <w:p w14:paraId="310632BC" w14:textId="620FC02D" w:rsidR="004C284D" w:rsidRPr="004C284D" w:rsidRDefault="004C284D" w:rsidP="002A529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Před podpisem smlouvy musí rodič dítěte předložit doklad o povinném očkování.</w:t>
      </w:r>
    </w:p>
    <w:p w14:paraId="39477674" w14:textId="1DAEB4B7" w:rsidR="004C284D" w:rsidRPr="004C284D" w:rsidRDefault="004C284D" w:rsidP="002A529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Dítě se nemůže adaptačního pobytu zúčastnit, vykazuje-li známky respiračních či jiných infekčních chorob.</w:t>
      </w:r>
    </w:p>
    <w:p w14:paraId="17561C22" w14:textId="77777777" w:rsidR="004C284D" w:rsidRDefault="004C284D" w:rsidP="002A529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84D">
        <w:rPr>
          <w:rFonts w:ascii="Times New Roman" w:hAnsi="Times New Roman" w:cs="Times New Roman"/>
          <w:sz w:val="24"/>
          <w:szCs w:val="24"/>
        </w:rPr>
        <w:t>Za bezpečnost dítěte při adaptačním pobytu zodpovídá mateřská škola.</w:t>
      </w:r>
    </w:p>
    <w:p w14:paraId="35832884" w14:textId="3D2429DF" w:rsidR="00702A0A" w:rsidRPr="00702A0A" w:rsidRDefault="00702A0A" w:rsidP="00702A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A0A">
        <w:rPr>
          <w:rFonts w:ascii="Times New Roman" w:hAnsi="Times New Roman" w:cs="Times New Roman"/>
          <w:b/>
          <w:bCs/>
          <w:sz w:val="24"/>
          <w:szCs w:val="24"/>
        </w:rPr>
        <w:t>Platby za adaptační pobyt</w:t>
      </w:r>
    </w:p>
    <w:p w14:paraId="65A46C03" w14:textId="77777777" w:rsidR="00702A0A" w:rsidRDefault="00702A0A" w:rsidP="00702A0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Adaptační pobyt je bezplatný. </w:t>
      </w:r>
    </w:p>
    <w:p w14:paraId="6A74374C" w14:textId="620B46B5" w:rsidR="00702A0A" w:rsidRPr="00702A0A" w:rsidRDefault="00702A0A" w:rsidP="00702A0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Hradí se pouze stravné, a to podle aktuálního ceníku.</w:t>
      </w:r>
    </w:p>
    <w:p w14:paraId="01FC0EF6" w14:textId="6E68CD3F" w:rsidR="004C284D" w:rsidRPr="004C284D" w:rsidRDefault="004C284D" w:rsidP="002A52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84D">
        <w:rPr>
          <w:rFonts w:ascii="Times New Roman" w:hAnsi="Times New Roman" w:cs="Times New Roman"/>
          <w:b/>
          <w:bCs/>
          <w:sz w:val="24"/>
          <w:szCs w:val="24"/>
        </w:rPr>
        <w:t>Závěrečné ustanovení</w:t>
      </w:r>
    </w:p>
    <w:p w14:paraId="68EFD6ED" w14:textId="1604891E" w:rsidR="004C284D" w:rsidRPr="002A5293" w:rsidRDefault="004C284D" w:rsidP="002A529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293">
        <w:rPr>
          <w:rFonts w:ascii="Times New Roman" w:hAnsi="Times New Roman"/>
          <w:color w:val="000000"/>
          <w:sz w:val="24"/>
          <w:szCs w:val="24"/>
        </w:rPr>
        <w:t xml:space="preserve">Tato smlouva je vyhotovena ve dvou vyhotoveních s platností originálu, z nichž každá smluvní strana </w:t>
      </w:r>
      <w:proofErr w:type="gramStart"/>
      <w:r w:rsidRPr="002A5293">
        <w:rPr>
          <w:rFonts w:ascii="Times New Roman" w:hAnsi="Times New Roman"/>
          <w:color w:val="000000"/>
          <w:sz w:val="24"/>
          <w:szCs w:val="24"/>
        </w:rPr>
        <w:t>obdrží</w:t>
      </w:r>
      <w:proofErr w:type="gramEnd"/>
      <w:r w:rsidRPr="002A5293">
        <w:rPr>
          <w:rFonts w:ascii="Times New Roman" w:hAnsi="Times New Roman"/>
          <w:color w:val="000000"/>
          <w:sz w:val="24"/>
          <w:szCs w:val="24"/>
        </w:rPr>
        <w:t xml:space="preserve"> jeden.</w:t>
      </w:r>
    </w:p>
    <w:p w14:paraId="5415248D" w14:textId="58E6EF4C" w:rsidR="004C284D" w:rsidRPr="002A5293" w:rsidRDefault="004C284D" w:rsidP="002A529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293">
        <w:rPr>
          <w:rFonts w:ascii="Times New Roman" w:hAnsi="Times New Roman"/>
          <w:color w:val="000000"/>
          <w:sz w:val="24"/>
          <w:szCs w:val="24"/>
        </w:rPr>
        <w:t xml:space="preserve">Smluvní strany prohlašují, že jsou plně seznámeny s obsahem této smlouvy o školní docházce, včetně příloh, že s ní souhlasí v jejích částech i celku, že ji podepisují v plné </w:t>
      </w:r>
      <w:proofErr w:type="gramStart"/>
      <w:r w:rsidRPr="002A5293">
        <w:rPr>
          <w:rFonts w:ascii="Times New Roman" w:hAnsi="Times New Roman"/>
          <w:color w:val="000000"/>
          <w:sz w:val="24"/>
          <w:szCs w:val="24"/>
        </w:rPr>
        <w:t>vážnosti</w:t>
      </w:r>
      <w:proofErr w:type="gramEnd"/>
      <w:r w:rsidRPr="002A5293">
        <w:rPr>
          <w:rFonts w:ascii="Times New Roman" w:hAnsi="Times New Roman"/>
          <w:color w:val="000000"/>
          <w:sz w:val="24"/>
          <w:szCs w:val="24"/>
        </w:rPr>
        <w:t xml:space="preserve"> a nikoliv v naléhavé tísni. Na důkaz toho připojují své podpisy.</w:t>
      </w:r>
    </w:p>
    <w:p w14:paraId="4A2828FD" w14:textId="2DE83A24" w:rsidR="004C284D" w:rsidRPr="002A5293" w:rsidRDefault="004C284D" w:rsidP="002A529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293">
        <w:rPr>
          <w:rFonts w:ascii="Times New Roman" w:hAnsi="Times New Roman"/>
          <w:color w:val="000000"/>
          <w:sz w:val="24"/>
          <w:szCs w:val="24"/>
        </w:rPr>
        <w:t>Tato smlouva je platná dnem podpisu oběma smluvními stranami a účinná prvním</w:t>
      </w:r>
    </w:p>
    <w:p w14:paraId="01B93DBE" w14:textId="77777777" w:rsidR="004C284D" w:rsidRPr="002A5293" w:rsidRDefault="004C284D" w:rsidP="002A529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293">
        <w:rPr>
          <w:rFonts w:ascii="Times New Roman" w:hAnsi="Times New Roman"/>
          <w:color w:val="000000"/>
          <w:sz w:val="24"/>
          <w:szCs w:val="24"/>
        </w:rPr>
        <w:t>dnem zahájení školní docházky dítěte.</w:t>
      </w:r>
    </w:p>
    <w:p w14:paraId="6DB4AAAF" w14:textId="77777777" w:rsidR="004C284D" w:rsidRPr="004C284D" w:rsidRDefault="004C284D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CA036" w14:textId="77777777" w:rsidR="0093662A" w:rsidRPr="004C284D" w:rsidRDefault="0093662A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2172F" w14:textId="5BEDFD50" w:rsidR="0093662A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 3. 7. 2023</w:t>
      </w:r>
    </w:p>
    <w:p w14:paraId="4B9A44AE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CAB18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CA77D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64458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811DD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10817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7FEF6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85F24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28558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BCC1E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4D048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A8D2F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118BE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1FCB2" w14:textId="77777777" w:rsid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03891" w14:textId="77777777" w:rsidR="002A5293" w:rsidRP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6D9C8" w14:textId="77777777" w:rsidR="002A5293" w:rsidRP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  <w:r w:rsidRPr="002A5293">
        <w:rPr>
          <w:rFonts w:ascii="Times New Roman" w:hAnsi="Times New Roman" w:cs="Times New Roman"/>
          <w:sz w:val="24"/>
          <w:szCs w:val="24"/>
        </w:rPr>
        <w:t>……………………</w:t>
      </w:r>
      <w:r w:rsidRPr="002A5293">
        <w:rPr>
          <w:rFonts w:ascii="Times New Roman" w:hAnsi="Times New Roman" w:cs="Times New Roman"/>
          <w:sz w:val="24"/>
          <w:szCs w:val="24"/>
        </w:rPr>
        <w:tab/>
      </w:r>
      <w:r w:rsidRPr="002A5293">
        <w:rPr>
          <w:rFonts w:ascii="Times New Roman" w:hAnsi="Times New Roman" w:cs="Times New Roman"/>
          <w:sz w:val="24"/>
          <w:szCs w:val="24"/>
        </w:rPr>
        <w:tab/>
      </w:r>
      <w:r w:rsidRPr="002A5293">
        <w:rPr>
          <w:rFonts w:ascii="Times New Roman" w:hAnsi="Times New Roman" w:cs="Times New Roman"/>
          <w:sz w:val="24"/>
          <w:szCs w:val="24"/>
        </w:rPr>
        <w:tab/>
      </w:r>
      <w:r w:rsidRPr="002A5293">
        <w:rPr>
          <w:rFonts w:ascii="Times New Roman" w:hAnsi="Times New Roman" w:cs="Times New Roman"/>
          <w:sz w:val="24"/>
          <w:szCs w:val="24"/>
        </w:rPr>
        <w:tab/>
      </w:r>
      <w:r w:rsidRPr="002A5293">
        <w:rPr>
          <w:rFonts w:ascii="Times New Roman" w:hAnsi="Times New Roman" w:cs="Times New Roman"/>
          <w:sz w:val="24"/>
          <w:szCs w:val="24"/>
        </w:rPr>
        <w:tab/>
      </w:r>
      <w:r w:rsidRPr="002A5293">
        <w:rPr>
          <w:rFonts w:ascii="Times New Roman" w:hAnsi="Times New Roman" w:cs="Times New Roman"/>
          <w:sz w:val="24"/>
          <w:szCs w:val="24"/>
        </w:rPr>
        <w:tab/>
      </w:r>
      <w:r w:rsidRPr="002A5293"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14:paraId="5AEDB5F5" w14:textId="77777777" w:rsidR="002A5293" w:rsidRPr="002A5293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  <w:r w:rsidRPr="002A5293">
        <w:rPr>
          <w:rFonts w:ascii="Times New Roman" w:hAnsi="Times New Roman" w:cs="Times New Roman"/>
          <w:sz w:val="24"/>
          <w:szCs w:val="24"/>
        </w:rPr>
        <w:lastRenderedPageBreak/>
        <w:t>MŠ Světluška Brno</w:t>
      </w:r>
      <w:r w:rsidRPr="002A5293">
        <w:rPr>
          <w:rFonts w:ascii="Times New Roman" w:hAnsi="Times New Roman" w:cs="Times New Roman"/>
          <w:sz w:val="24"/>
          <w:szCs w:val="24"/>
        </w:rPr>
        <w:tab/>
      </w:r>
      <w:r w:rsidRPr="002A5293">
        <w:rPr>
          <w:rFonts w:ascii="Times New Roman" w:hAnsi="Times New Roman" w:cs="Times New Roman"/>
          <w:sz w:val="24"/>
          <w:szCs w:val="24"/>
        </w:rPr>
        <w:tab/>
      </w:r>
      <w:r w:rsidRPr="002A5293">
        <w:rPr>
          <w:rFonts w:ascii="Times New Roman" w:hAnsi="Times New Roman" w:cs="Times New Roman"/>
          <w:sz w:val="24"/>
          <w:szCs w:val="24"/>
        </w:rPr>
        <w:tab/>
      </w:r>
      <w:r w:rsidRPr="002A5293">
        <w:rPr>
          <w:rFonts w:ascii="Times New Roman" w:hAnsi="Times New Roman" w:cs="Times New Roman"/>
          <w:sz w:val="24"/>
          <w:szCs w:val="24"/>
        </w:rPr>
        <w:tab/>
      </w:r>
      <w:r w:rsidRPr="002A5293">
        <w:rPr>
          <w:rFonts w:ascii="Times New Roman" w:hAnsi="Times New Roman" w:cs="Times New Roman"/>
          <w:sz w:val="24"/>
          <w:szCs w:val="24"/>
        </w:rPr>
        <w:tab/>
      </w:r>
      <w:r w:rsidRPr="002A5293">
        <w:rPr>
          <w:rFonts w:ascii="Times New Roman" w:hAnsi="Times New Roman" w:cs="Times New Roman"/>
          <w:sz w:val="24"/>
          <w:szCs w:val="24"/>
        </w:rPr>
        <w:tab/>
      </w:r>
      <w:r w:rsidRPr="002A5293">
        <w:rPr>
          <w:rFonts w:ascii="Times New Roman" w:hAnsi="Times New Roman" w:cs="Times New Roman"/>
          <w:sz w:val="24"/>
          <w:szCs w:val="24"/>
        </w:rPr>
        <w:tab/>
        <w:t xml:space="preserve">      zákonný zástupce</w:t>
      </w:r>
    </w:p>
    <w:p w14:paraId="17CDE985" w14:textId="77777777" w:rsidR="002A5293" w:rsidRPr="004C284D" w:rsidRDefault="002A5293" w:rsidP="002A52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5293" w:rsidRPr="004C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533E"/>
    <w:multiLevelType w:val="hybridMultilevel"/>
    <w:tmpl w:val="9FAAA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75DF2"/>
    <w:multiLevelType w:val="hybridMultilevel"/>
    <w:tmpl w:val="4A38A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F7AC4"/>
    <w:multiLevelType w:val="hybridMultilevel"/>
    <w:tmpl w:val="930C9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87E0E"/>
    <w:multiLevelType w:val="hybridMultilevel"/>
    <w:tmpl w:val="3172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7122"/>
    <w:multiLevelType w:val="hybridMultilevel"/>
    <w:tmpl w:val="EA1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23C41"/>
    <w:multiLevelType w:val="hybridMultilevel"/>
    <w:tmpl w:val="F5404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76011"/>
    <w:multiLevelType w:val="hybridMultilevel"/>
    <w:tmpl w:val="6E7E6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B0DB8"/>
    <w:multiLevelType w:val="hybridMultilevel"/>
    <w:tmpl w:val="FD24D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14008">
    <w:abstractNumId w:val="7"/>
  </w:num>
  <w:num w:numId="2" w16cid:durableId="1297831972">
    <w:abstractNumId w:val="1"/>
  </w:num>
  <w:num w:numId="3" w16cid:durableId="1058935226">
    <w:abstractNumId w:val="0"/>
  </w:num>
  <w:num w:numId="4" w16cid:durableId="2143887783">
    <w:abstractNumId w:val="2"/>
  </w:num>
  <w:num w:numId="5" w16cid:durableId="1802728814">
    <w:abstractNumId w:val="4"/>
  </w:num>
  <w:num w:numId="6" w16cid:durableId="1233199429">
    <w:abstractNumId w:val="3"/>
  </w:num>
  <w:num w:numId="7" w16cid:durableId="1188518785">
    <w:abstractNumId w:val="6"/>
  </w:num>
  <w:num w:numId="8" w16cid:durableId="1353453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2A"/>
    <w:rsid w:val="002A5293"/>
    <w:rsid w:val="003E7C70"/>
    <w:rsid w:val="004C284D"/>
    <w:rsid w:val="00702A0A"/>
    <w:rsid w:val="008D49F7"/>
    <w:rsid w:val="0093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31A7"/>
  <w15:chartTrackingRefBased/>
  <w15:docId w15:val="{E5881762-17BB-438D-A7C1-21B64B0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Musilová</dc:creator>
  <cp:keywords/>
  <dc:description/>
  <cp:lastModifiedBy>Kateřina Musilová</cp:lastModifiedBy>
  <cp:revision>2</cp:revision>
  <dcterms:created xsi:type="dcterms:W3CDTF">2023-08-09T11:08:00Z</dcterms:created>
  <dcterms:modified xsi:type="dcterms:W3CDTF">2023-08-09T11:47:00Z</dcterms:modified>
</cp:coreProperties>
</file>